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shd w:val="clear" w:color="auto" w:fill="FFFFFF"/>
        <w:tblCellMar>
          <w:left w:w="0" w:type="dxa"/>
          <w:right w:w="0" w:type="dxa"/>
        </w:tblCellMar>
        <w:tblLook w:val="04A0" w:firstRow="1" w:lastRow="0" w:firstColumn="1" w:lastColumn="0" w:noHBand="0" w:noVBand="1"/>
      </w:tblPr>
      <w:tblGrid>
        <w:gridCol w:w="9360"/>
      </w:tblGrid>
      <w:tr w:rsidR="00FB14C8" w:rsidTr="00FB14C8">
        <w:tc>
          <w:tcPr>
            <w:tcW w:w="0" w:type="auto"/>
            <w:shd w:val="clear" w:color="auto" w:fill="FFFFFF"/>
            <w:hideMark/>
          </w:tcPr>
          <w:p w:rsidR="00FB14C8" w:rsidRDefault="00FB14C8">
            <w:pPr>
              <w:jc w:val="center"/>
              <w:textAlignment w:val="top"/>
            </w:pPr>
            <w:r>
              <w:rPr>
                <w:noProof/>
              </w:rPr>
              <w:drawing>
                <wp:inline distT="0" distB="0" distL="0" distR="0">
                  <wp:extent cx="8029575" cy="1333500"/>
                  <wp:effectExtent l="0" t="0" r="9525"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029575" cy="1333500"/>
                          </a:xfrm>
                          <a:prstGeom prst="rect">
                            <a:avLst/>
                          </a:prstGeom>
                          <a:noFill/>
                          <a:ln>
                            <a:noFill/>
                          </a:ln>
                        </pic:spPr>
                      </pic:pic>
                    </a:graphicData>
                  </a:graphic>
                </wp:inline>
              </w:drawing>
            </w:r>
          </w:p>
          <w:p w:rsidR="00FB14C8" w:rsidRDefault="00FB14C8">
            <w:pPr>
              <w:pStyle w:val="NormalWeb"/>
              <w:spacing w:before="0" w:beforeAutospacing="0" w:after="0" w:afterAutospacing="0"/>
              <w:textAlignment w:val="top"/>
              <w:rPr>
                <w:rFonts w:ascii="Arial" w:hAnsi="Arial" w:cs="Arial"/>
                <w:color w:val="000000"/>
                <w:sz w:val="20"/>
                <w:szCs w:val="20"/>
              </w:rPr>
            </w:pPr>
            <w:r>
              <w:rPr>
                <w:rFonts w:ascii="Arial" w:hAnsi="Arial" w:cs="Arial"/>
                <w:color w:val="000000"/>
                <w:sz w:val="20"/>
                <w:szCs w:val="20"/>
              </w:rPr>
              <w:t>Dear Families,</w:t>
            </w:r>
          </w:p>
          <w:p w:rsidR="00FB14C8" w:rsidRDefault="00FB14C8">
            <w:pPr>
              <w:pStyle w:val="NormalWeb"/>
              <w:spacing w:before="0" w:beforeAutospacing="0" w:after="0" w:afterAutospacing="0"/>
              <w:textAlignment w:val="top"/>
              <w:rPr>
                <w:rFonts w:ascii="Arial" w:hAnsi="Arial" w:cs="Arial"/>
                <w:color w:val="000000"/>
                <w:sz w:val="20"/>
                <w:szCs w:val="20"/>
              </w:rPr>
            </w:pPr>
            <w:r>
              <w:rPr>
                <w:rFonts w:ascii="Arial" w:hAnsi="Arial" w:cs="Arial"/>
                <w:color w:val="000000"/>
                <w:sz w:val="20"/>
                <w:szCs w:val="20"/>
              </w:rPr>
              <w:t> </w:t>
            </w:r>
          </w:p>
          <w:p w:rsidR="00FB14C8" w:rsidRDefault="00FB14C8">
            <w:pPr>
              <w:pStyle w:val="NormalWeb"/>
              <w:spacing w:before="0" w:beforeAutospacing="0" w:after="0" w:afterAutospacing="0"/>
              <w:textAlignment w:val="top"/>
              <w:rPr>
                <w:rFonts w:ascii="Arial" w:hAnsi="Arial" w:cs="Arial"/>
                <w:color w:val="000000"/>
                <w:sz w:val="20"/>
                <w:szCs w:val="20"/>
              </w:rPr>
            </w:pPr>
            <w:r>
              <w:rPr>
                <w:rFonts w:ascii="Arial" w:hAnsi="Arial" w:cs="Arial"/>
                <w:color w:val="000000"/>
                <w:sz w:val="20"/>
                <w:szCs w:val="20"/>
              </w:rPr>
              <w:t>The Livingston County Health Department has notified the district that it has determined Howell High School will appear on this week's Michigan Department of Health and Human Services (MDHHS) School Outbreak report. An outbreak in the educational setting is two or more cases linked by time and place. </w:t>
            </w:r>
          </w:p>
          <w:p w:rsidR="00FB14C8" w:rsidRDefault="00FB14C8">
            <w:pPr>
              <w:pStyle w:val="NormalWeb"/>
              <w:spacing w:before="0" w:beforeAutospacing="0" w:after="0" w:afterAutospacing="0"/>
              <w:textAlignment w:val="top"/>
              <w:rPr>
                <w:rFonts w:ascii="Arial" w:hAnsi="Arial" w:cs="Arial"/>
                <w:color w:val="000000"/>
                <w:sz w:val="20"/>
                <w:szCs w:val="20"/>
              </w:rPr>
            </w:pPr>
            <w:r>
              <w:rPr>
                <w:rFonts w:ascii="Arial" w:hAnsi="Arial" w:cs="Arial"/>
                <w:color w:val="000000"/>
                <w:sz w:val="20"/>
                <w:szCs w:val="20"/>
              </w:rPr>
              <w:t> </w:t>
            </w:r>
          </w:p>
          <w:p w:rsidR="00FB14C8" w:rsidRDefault="00FB14C8">
            <w:pPr>
              <w:pStyle w:val="NormalWeb"/>
              <w:spacing w:before="0" w:beforeAutospacing="0" w:after="0" w:afterAutospacing="0"/>
              <w:textAlignment w:val="top"/>
              <w:rPr>
                <w:rFonts w:ascii="Arial" w:hAnsi="Arial" w:cs="Arial"/>
                <w:color w:val="000000"/>
                <w:sz w:val="20"/>
                <w:szCs w:val="20"/>
              </w:rPr>
            </w:pPr>
            <w:r>
              <w:rPr>
                <w:rFonts w:ascii="Arial" w:hAnsi="Arial" w:cs="Arial"/>
                <w:color w:val="000000"/>
                <w:sz w:val="20"/>
                <w:szCs w:val="20"/>
              </w:rPr>
              <w:t>Howell High School appears on the list due to several cases linked to the school's overnight marching band camp held at an off-site camp in mid-August. While the band camp was not held on our property since it was a school function, this fits the MDHHS description of a school-related outbreak. The Livingston County Health Department does not believe there has been any in-school transmission relating to this outbreak and that the risk for further transmission linked to these cases is very low. We will continue to work in partnership with the Livingston County Health Department and follow their advice and guidance to ensure the safety of our students and staff.</w:t>
            </w:r>
          </w:p>
          <w:p w:rsidR="00FB14C8" w:rsidRDefault="00FB14C8">
            <w:pPr>
              <w:pStyle w:val="NormalWeb"/>
              <w:spacing w:before="0" w:beforeAutospacing="0" w:after="0" w:afterAutospacing="0"/>
              <w:textAlignment w:val="top"/>
              <w:rPr>
                <w:rFonts w:ascii="Arial" w:hAnsi="Arial" w:cs="Arial"/>
                <w:color w:val="000000"/>
                <w:sz w:val="20"/>
                <w:szCs w:val="20"/>
              </w:rPr>
            </w:pPr>
            <w:r>
              <w:rPr>
                <w:rFonts w:ascii="Arial" w:hAnsi="Arial" w:cs="Arial"/>
                <w:color w:val="000000"/>
                <w:sz w:val="20"/>
                <w:szCs w:val="20"/>
              </w:rPr>
              <w:t> </w:t>
            </w:r>
          </w:p>
          <w:p w:rsidR="00FB14C8" w:rsidRDefault="00FB14C8">
            <w:pPr>
              <w:pStyle w:val="NormalWeb"/>
              <w:spacing w:before="0" w:beforeAutospacing="0" w:after="0" w:afterAutospacing="0"/>
              <w:textAlignment w:val="top"/>
              <w:rPr>
                <w:rFonts w:ascii="Arial" w:hAnsi="Arial" w:cs="Arial"/>
                <w:color w:val="000000"/>
                <w:sz w:val="20"/>
                <w:szCs w:val="20"/>
              </w:rPr>
            </w:pPr>
            <w:r>
              <w:rPr>
                <w:rFonts w:ascii="Arial" w:hAnsi="Arial" w:cs="Arial"/>
                <w:color w:val="000000"/>
                <w:sz w:val="20"/>
                <w:szCs w:val="20"/>
              </w:rPr>
              <w:t>As we work to limit the spread of COVID-19 in our schools, we must continue to follow safety and good public health protocols. These include:</w:t>
            </w:r>
          </w:p>
          <w:p w:rsidR="00FB14C8" w:rsidRDefault="00FB14C8" w:rsidP="001673FD">
            <w:pPr>
              <w:numPr>
                <w:ilvl w:val="0"/>
                <w:numId w:val="1"/>
              </w:numPr>
              <w:spacing w:before="100" w:beforeAutospacing="1" w:after="100" w:afterAutospacing="1"/>
              <w:textAlignment w:val="top"/>
              <w:rPr>
                <w:rFonts w:ascii="Arial" w:hAnsi="Arial" w:cs="Arial"/>
                <w:color w:val="000000"/>
                <w:sz w:val="20"/>
                <w:szCs w:val="20"/>
              </w:rPr>
            </w:pPr>
            <w:r>
              <w:rPr>
                <w:rFonts w:ascii="Arial" w:hAnsi="Arial" w:cs="Arial"/>
                <w:color w:val="000000"/>
                <w:sz w:val="20"/>
                <w:szCs w:val="20"/>
              </w:rPr>
              <w:t>Staying home when showing any signs of illness. We continue to see students coming to school when they should be at home.</w:t>
            </w:r>
          </w:p>
          <w:p w:rsidR="00FB14C8" w:rsidRDefault="00FB14C8" w:rsidP="001673FD">
            <w:pPr>
              <w:numPr>
                <w:ilvl w:val="0"/>
                <w:numId w:val="1"/>
              </w:numPr>
              <w:spacing w:before="100" w:beforeAutospacing="1" w:after="100" w:afterAutospacing="1"/>
              <w:textAlignment w:val="top"/>
              <w:rPr>
                <w:rFonts w:ascii="Arial" w:hAnsi="Arial" w:cs="Arial"/>
                <w:color w:val="000000"/>
                <w:sz w:val="20"/>
                <w:szCs w:val="20"/>
              </w:rPr>
            </w:pPr>
            <w:r>
              <w:rPr>
                <w:rFonts w:ascii="Arial" w:hAnsi="Arial" w:cs="Arial"/>
                <w:color w:val="000000"/>
                <w:sz w:val="20"/>
                <w:szCs w:val="20"/>
              </w:rPr>
              <w:t>Staying home with COVID-19 test results pending.</w:t>
            </w:r>
          </w:p>
          <w:p w:rsidR="00FB14C8" w:rsidRDefault="00FB14C8" w:rsidP="001673FD">
            <w:pPr>
              <w:numPr>
                <w:ilvl w:val="0"/>
                <w:numId w:val="1"/>
              </w:numPr>
              <w:spacing w:before="100" w:beforeAutospacing="1" w:after="100" w:afterAutospacing="1"/>
              <w:textAlignment w:val="top"/>
              <w:rPr>
                <w:rFonts w:ascii="Arial" w:hAnsi="Arial" w:cs="Arial"/>
                <w:color w:val="000000"/>
                <w:sz w:val="20"/>
                <w:szCs w:val="20"/>
              </w:rPr>
            </w:pPr>
            <w:r>
              <w:rPr>
                <w:rFonts w:ascii="Arial" w:hAnsi="Arial" w:cs="Arial"/>
                <w:color w:val="000000"/>
                <w:sz w:val="20"/>
                <w:szCs w:val="20"/>
              </w:rPr>
              <w:t>Practicing frequent hand-washing.</w:t>
            </w:r>
          </w:p>
          <w:p w:rsidR="00FB14C8" w:rsidRDefault="00FB14C8">
            <w:pPr>
              <w:pStyle w:val="NormalWeb"/>
              <w:spacing w:before="0" w:beforeAutospacing="0" w:after="0" w:afterAutospacing="0"/>
              <w:textAlignment w:val="top"/>
              <w:rPr>
                <w:rFonts w:ascii="Arial" w:hAnsi="Arial" w:cs="Arial"/>
                <w:color w:val="000000"/>
                <w:sz w:val="20"/>
                <w:szCs w:val="20"/>
              </w:rPr>
            </w:pPr>
            <w:r>
              <w:rPr>
                <w:rFonts w:ascii="Arial" w:hAnsi="Arial" w:cs="Arial"/>
                <w:color w:val="000000"/>
                <w:sz w:val="20"/>
                <w:szCs w:val="20"/>
              </w:rPr>
              <w:t>Additionally, the Michigan Department of Health and Human Services (MDHHS), the Livingston County Health Department (LCHD), and the Centers for Disease Control (CDC) all recommend the use of a face mask to mitigate the spread of COVID-19 in schools and encourage all eligible individuals to receive the COVID-19 vaccination. </w:t>
            </w:r>
          </w:p>
          <w:p w:rsidR="00FB14C8" w:rsidRDefault="00FB14C8">
            <w:pPr>
              <w:pStyle w:val="NormalWeb"/>
              <w:spacing w:before="0" w:beforeAutospacing="0" w:after="0" w:afterAutospacing="0"/>
              <w:textAlignment w:val="top"/>
              <w:rPr>
                <w:rFonts w:ascii="Arial" w:hAnsi="Arial" w:cs="Arial"/>
                <w:color w:val="000000"/>
                <w:sz w:val="20"/>
                <w:szCs w:val="20"/>
              </w:rPr>
            </w:pPr>
            <w:r>
              <w:rPr>
                <w:rFonts w:ascii="Arial" w:hAnsi="Arial" w:cs="Arial"/>
                <w:color w:val="000000"/>
                <w:sz w:val="20"/>
                <w:szCs w:val="20"/>
              </w:rPr>
              <w:t> </w:t>
            </w:r>
          </w:p>
          <w:p w:rsidR="00FB14C8" w:rsidRDefault="00FB14C8">
            <w:pPr>
              <w:pStyle w:val="NormalWeb"/>
              <w:spacing w:before="0" w:beforeAutospacing="0" w:after="0" w:afterAutospacing="0"/>
              <w:textAlignment w:val="top"/>
              <w:rPr>
                <w:rFonts w:ascii="Arial" w:hAnsi="Arial" w:cs="Arial"/>
                <w:color w:val="000000"/>
                <w:sz w:val="20"/>
                <w:szCs w:val="20"/>
              </w:rPr>
            </w:pPr>
            <w:r>
              <w:rPr>
                <w:rFonts w:ascii="Arial" w:hAnsi="Arial" w:cs="Arial"/>
                <w:color w:val="000000"/>
                <w:sz w:val="20"/>
                <w:szCs w:val="20"/>
              </w:rPr>
              <w:t>Sincerely,</w:t>
            </w:r>
          </w:p>
          <w:p w:rsidR="00FB14C8" w:rsidRDefault="00FB14C8">
            <w:pPr>
              <w:pStyle w:val="NormalWeb"/>
              <w:spacing w:before="0" w:beforeAutospacing="0" w:after="0" w:afterAutospacing="0"/>
              <w:textAlignment w:val="top"/>
              <w:rPr>
                <w:rFonts w:ascii="Arial" w:hAnsi="Arial" w:cs="Arial"/>
                <w:color w:val="000000"/>
                <w:sz w:val="20"/>
                <w:szCs w:val="20"/>
              </w:rPr>
            </w:pPr>
            <w:r>
              <w:rPr>
                <w:rFonts w:ascii="Arial" w:hAnsi="Arial" w:cs="Arial"/>
                <w:color w:val="000000"/>
                <w:sz w:val="20"/>
                <w:szCs w:val="20"/>
              </w:rPr>
              <w:t xml:space="preserve">Erin J. MacGregor, </w:t>
            </w:r>
            <w:proofErr w:type="spellStart"/>
            <w:r>
              <w:rPr>
                <w:rFonts w:ascii="Arial" w:hAnsi="Arial" w:cs="Arial"/>
                <w:color w:val="000000"/>
                <w:sz w:val="20"/>
                <w:szCs w:val="20"/>
              </w:rPr>
              <w:t>Ed.S</w:t>
            </w:r>
            <w:proofErr w:type="spellEnd"/>
            <w:r>
              <w:rPr>
                <w:rFonts w:ascii="Arial" w:hAnsi="Arial" w:cs="Arial"/>
                <w:color w:val="000000"/>
                <w:sz w:val="20"/>
                <w:szCs w:val="20"/>
              </w:rPr>
              <w:t>.</w:t>
            </w:r>
          </w:p>
          <w:p w:rsidR="00FB14C8" w:rsidRDefault="00FB14C8">
            <w:pPr>
              <w:pStyle w:val="NormalWeb"/>
              <w:spacing w:before="0" w:beforeAutospacing="0" w:after="0" w:afterAutospacing="0"/>
              <w:textAlignment w:val="top"/>
              <w:rPr>
                <w:rFonts w:ascii="Arial" w:hAnsi="Arial" w:cs="Arial"/>
                <w:color w:val="000000"/>
                <w:sz w:val="20"/>
                <w:szCs w:val="20"/>
              </w:rPr>
            </w:pPr>
            <w:r>
              <w:rPr>
                <w:rFonts w:ascii="Arial" w:hAnsi="Arial" w:cs="Arial"/>
                <w:color w:val="000000"/>
                <w:sz w:val="20"/>
                <w:szCs w:val="20"/>
              </w:rPr>
              <w:t>Superintendent</w:t>
            </w:r>
          </w:p>
          <w:p w:rsidR="00FB14C8" w:rsidRDefault="00FB14C8">
            <w:pPr>
              <w:pStyle w:val="NormalWeb"/>
              <w:spacing w:before="0" w:beforeAutospacing="0" w:after="0" w:afterAutospacing="0"/>
              <w:textAlignment w:val="top"/>
              <w:rPr>
                <w:rFonts w:ascii="Arial" w:hAnsi="Arial" w:cs="Arial"/>
                <w:color w:val="000000"/>
                <w:sz w:val="20"/>
                <w:szCs w:val="20"/>
              </w:rPr>
            </w:pPr>
            <w:r>
              <w:rPr>
                <w:rFonts w:ascii="Arial" w:hAnsi="Arial" w:cs="Arial"/>
                <w:color w:val="000000"/>
                <w:sz w:val="20"/>
                <w:szCs w:val="20"/>
              </w:rPr>
              <w:t>Howell Public Schools   </w:t>
            </w:r>
          </w:p>
          <w:tbl>
            <w:tblPr>
              <w:tblW w:w="5000" w:type="pct"/>
              <w:tblCellMar>
                <w:left w:w="0" w:type="dxa"/>
                <w:right w:w="0" w:type="dxa"/>
              </w:tblCellMar>
              <w:tblLook w:val="04A0" w:firstRow="1" w:lastRow="0" w:firstColumn="1" w:lastColumn="0" w:noHBand="0" w:noVBand="1"/>
            </w:tblPr>
            <w:tblGrid>
              <w:gridCol w:w="9360"/>
            </w:tblGrid>
            <w:tr w:rsidR="00FB14C8">
              <w:tc>
                <w:tcPr>
                  <w:tcW w:w="0" w:type="auto"/>
                  <w:hideMark/>
                </w:tcPr>
                <w:tbl>
                  <w:tblPr>
                    <w:tblW w:w="5000" w:type="pct"/>
                    <w:jc w:val="center"/>
                    <w:tblBorders>
                      <w:top w:val="single" w:sz="6" w:space="0" w:color="005525"/>
                    </w:tblBorders>
                    <w:tblCellMar>
                      <w:left w:w="0" w:type="dxa"/>
                      <w:right w:w="0" w:type="dxa"/>
                    </w:tblCellMar>
                    <w:tblLook w:val="04A0" w:firstRow="1" w:lastRow="0" w:firstColumn="1" w:lastColumn="0" w:noHBand="0" w:noVBand="1"/>
                  </w:tblPr>
                  <w:tblGrid>
                    <w:gridCol w:w="9360"/>
                  </w:tblGrid>
                  <w:tr w:rsidR="00FB14C8">
                    <w:trPr>
                      <w:jc w:val="center"/>
                    </w:trPr>
                    <w:tc>
                      <w:tcPr>
                        <w:tcW w:w="0" w:type="auto"/>
                        <w:tcBorders>
                          <w:top w:val="single" w:sz="6" w:space="0" w:color="005525"/>
                          <w:left w:val="nil"/>
                          <w:bottom w:val="nil"/>
                          <w:right w:val="nil"/>
                        </w:tcBorders>
                        <w:hideMark/>
                      </w:tcPr>
                      <w:p w:rsidR="00FB14C8" w:rsidRDefault="00FB14C8">
                        <w:pPr>
                          <w:rPr>
                            <w:rFonts w:asciiTheme="minorHAnsi" w:hAnsiTheme="minorHAnsi"/>
                            <w:sz w:val="22"/>
                            <w:szCs w:val="22"/>
                          </w:rPr>
                        </w:pPr>
                      </w:p>
                    </w:tc>
                  </w:tr>
                </w:tbl>
                <w:p w:rsidR="00FB14C8" w:rsidRDefault="00FB14C8">
                  <w:pPr>
                    <w:jc w:val="center"/>
                    <w:rPr>
                      <w:rFonts w:asciiTheme="minorHAnsi" w:hAnsiTheme="minorHAnsi"/>
                      <w:sz w:val="22"/>
                      <w:szCs w:val="22"/>
                    </w:rPr>
                  </w:pPr>
                </w:p>
              </w:tc>
            </w:tr>
          </w:tbl>
          <w:p w:rsidR="00FB14C8" w:rsidRDefault="00FB14C8">
            <w:pPr>
              <w:pStyle w:val="NormalWeb"/>
              <w:spacing w:before="0" w:beforeAutospacing="0" w:after="0" w:afterAutospacing="0"/>
              <w:jc w:val="center"/>
              <w:textAlignment w:val="top"/>
              <w:rPr>
                <w:rFonts w:ascii="Helvetica" w:hAnsi="Helvetica"/>
                <w:color w:val="555555"/>
                <w:sz w:val="15"/>
                <w:szCs w:val="15"/>
              </w:rPr>
            </w:pPr>
            <w:r>
              <w:rPr>
                <w:rFonts w:ascii="Helvetica" w:hAnsi="Helvetica"/>
                <w:color w:val="005525"/>
                <w:sz w:val="15"/>
                <w:szCs w:val="15"/>
              </w:rPr>
              <w:t>Howell Public Schools</w:t>
            </w:r>
          </w:p>
          <w:p w:rsidR="00FB14C8" w:rsidRDefault="00FB14C8">
            <w:pPr>
              <w:pStyle w:val="NormalWeb"/>
              <w:spacing w:before="0" w:beforeAutospacing="0" w:after="0" w:afterAutospacing="0"/>
              <w:jc w:val="center"/>
              <w:textAlignment w:val="top"/>
              <w:rPr>
                <w:rFonts w:ascii="Helvetica" w:hAnsi="Helvetica"/>
                <w:color w:val="555555"/>
                <w:sz w:val="15"/>
                <w:szCs w:val="15"/>
              </w:rPr>
            </w:pPr>
            <w:hyperlink r:id="rId8" w:history="1">
              <w:r>
                <w:rPr>
                  <w:rStyle w:val="Hyperlink"/>
                  <w:rFonts w:ascii="Helvetica" w:hAnsi="Helvetica"/>
                  <w:sz w:val="15"/>
                  <w:szCs w:val="15"/>
                </w:rPr>
                <w:t>411 N. Highlander Way, Howell MI 48843</w:t>
              </w:r>
            </w:hyperlink>
            <w:r>
              <w:rPr>
                <w:rFonts w:ascii="Helvetica" w:hAnsi="Helvetica"/>
                <w:color w:val="555555"/>
                <w:sz w:val="15"/>
                <w:szCs w:val="15"/>
              </w:rPr>
              <w:br/>
            </w:r>
            <w:r>
              <w:rPr>
                <w:rFonts w:ascii="Helvetica" w:hAnsi="Helvetica"/>
                <w:color w:val="005525"/>
                <w:sz w:val="15"/>
                <w:szCs w:val="15"/>
              </w:rPr>
              <w:t>517.548.6200</w:t>
            </w:r>
          </w:p>
        </w:tc>
      </w:tr>
    </w:tbl>
    <w:p w:rsidR="00B060E9" w:rsidRDefault="002E1622">
      <w:bookmarkStart w:id="0" w:name="_GoBack"/>
      <w:bookmarkEnd w:id="0"/>
    </w:p>
    <w:sectPr w:rsidR="00B060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30ACA"/>
    <w:multiLevelType w:val="multilevel"/>
    <w:tmpl w:val="27683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4C8"/>
    <w:rsid w:val="002012B1"/>
    <w:rsid w:val="00215247"/>
    <w:rsid w:val="00FB1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4C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14C8"/>
    <w:rPr>
      <w:color w:val="0000FF"/>
      <w:u w:val="single"/>
    </w:rPr>
  </w:style>
  <w:style w:type="paragraph" w:styleId="NormalWeb">
    <w:name w:val="Normal (Web)"/>
    <w:basedOn w:val="Normal"/>
    <w:uiPriority w:val="99"/>
    <w:unhideWhenUsed/>
    <w:rsid w:val="00FB14C8"/>
    <w:pPr>
      <w:spacing w:before="100" w:beforeAutospacing="1" w:after="100" w:afterAutospacing="1"/>
    </w:pPr>
  </w:style>
  <w:style w:type="paragraph" w:styleId="BalloonText">
    <w:name w:val="Balloon Text"/>
    <w:basedOn w:val="Normal"/>
    <w:link w:val="BalloonTextChar"/>
    <w:uiPriority w:val="99"/>
    <w:semiHidden/>
    <w:unhideWhenUsed/>
    <w:rsid w:val="00FB14C8"/>
    <w:rPr>
      <w:rFonts w:ascii="Tahoma" w:hAnsi="Tahoma" w:cs="Tahoma"/>
      <w:sz w:val="16"/>
      <w:szCs w:val="16"/>
    </w:rPr>
  </w:style>
  <w:style w:type="character" w:customStyle="1" w:styleId="BalloonTextChar">
    <w:name w:val="Balloon Text Char"/>
    <w:basedOn w:val="DefaultParagraphFont"/>
    <w:link w:val="BalloonText"/>
    <w:uiPriority w:val="99"/>
    <w:semiHidden/>
    <w:rsid w:val="00FB14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4C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14C8"/>
    <w:rPr>
      <w:color w:val="0000FF"/>
      <w:u w:val="single"/>
    </w:rPr>
  </w:style>
  <w:style w:type="paragraph" w:styleId="NormalWeb">
    <w:name w:val="Normal (Web)"/>
    <w:basedOn w:val="Normal"/>
    <w:uiPriority w:val="99"/>
    <w:unhideWhenUsed/>
    <w:rsid w:val="00FB14C8"/>
    <w:pPr>
      <w:spacing w:before="100" w:beforeAutospacing="1" w:after="100" w:afterAutospacing="1"/>
    </w:pPr>
  </w:style>
  <w:style w:type="paragraph" w:styleId="BalloonText">
    <w:name w:val="Balloon Text"/>
    <w:basedOn w:val="Normal"/>
    <w:link w:val="BalloonTextChar"/>
    <w:uiPriority w:val="99"/>
    <w:semiHidden/>
    <w:unhideWhenUsed/>
    <w:rsid w:val="00FB14C8"/>
    <w:rPr>
      <w:rFonts w:ascii="Tahoma" w:hAnsi="Tahoma" w:cs="Tahoma"/>
      <w:sz w:val="16"/>
      <w:szCs w:val="16"/>
    </w:rPr>
  </w:style>
  <w:style w:type="character" w:customStyle="1" w:styleId="BalloonTextChar">
    <w:name w:val="Balloon Text Char"/>
    <w:basedOn w:val="DefaultParagraphFont"/>
    <w:link w:val="BalloonText"/>
    <w:uiPriority w:val="99"/>
    <w:semiHidden/>
    <w:rsid w:val="00FB14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6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search/411+N.+Highlander+Way,+Howell+MI+48843?entry=gmail&amp;source=g" TargetMode="External"/><Relationship Id="rId3" Type="http://schemas.microsoft.com/office/2007/relationships/stylesWithEffects" Target="stylesWithEffects.xml"/><Relationship Id="rId7" Type="http://schemas.openxmlformats.org/officeDocument/2006/relationships/image" Target="cid:17b9b84b8e3b351e28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King</dc:creator>
  <cp:lastModifiedBy>Jon King</cp:lastModifiedBy>
  <cp:revision>1</cp:revision>
  <dcterms:created xsi:type="dcterms:W3CDTF">2021-08-31T09:43:00Z</dcterms:created>
  <dcterms:modified xsi:type="dcterms:W3CDTF">2021-08-31T10:08:00Z</dcterms:modified>
</cp:coreProperties>
</file>