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69" w:rsidRPr="00890BB5" w:rsidRDefault="00807C69" w:rsidP="00807C69">
      <w:pPr>
        <w:rPr>
          <w:rFonts w:ascii="Times New Roman" w:hAnsi="Times New Roman"/>
          <w:sz w:val="24"/>
          <w:szCs w:val="24"/>
        </w:rPr>
      </w:pPr>
      <w:r w:rsidRPr="00890BB5">
        <w:rPr>
          <w:rFonts w:ascii="Times New Roman" w:hAnsi="Times New Roman"/>
          <w:sz w:val="24"/>
          <w:szCs w:val="24"/>
        </w:rPr>
        <w:t>For Immediate Release</w:t>
      </w:r>
    </w:p>
    <w:p w:rsidR="00807C69" w:rsidRPr="00890BB5" w:rsidRDefault="00807C69" w:rsidP="00807C69">
      <w:pPr>
        <w:rPr>
          <w:rFonts w:ascii="Times New Roman" w:hAnsi="Times New Roman"/>
          <w:sz w:val="24"/>
          <w:szCs w:val="24"/>
        </w:rPr>
      </w:pPr>
      <w:r w:rsidRPr="00890BB5">
        <w:rPr>
          <w:rFonts w:ascii="Times New Roman" w:hAnsi="Times New Roman"/>
          <w:sz w:val="24"/>
          <w:szCs w:val="24"/>
        </w:rPr>
        <w:t xml:space="preserve">Contact: Jordan Genso, </w:t>
      </w:r>
      <w:r>
        <w:rPr>
          <w:rFonts w:ascii="Times New Roman" w:hAnsi="Times New Roman"/>
          <w:sz w:val="24"/>
          <w:szCs w:val="24"/>
        </w:rPr>
        <w:t>248-444-9777</w:t>
      </w:r>
      <w:r w:rsidRPr="00890BB5">
        <w:rPr>
          <w:rFonts w:ascii="Times New Roman" w:hAnsi="Times New Roman"/>
          <w:sz w:val="24"/>
          <w:szCs w:val="24"/>
        </w:rPr>
        <w:t xml:space="preserve">; Ragan Lake, </w:t>
      </w:r>
      <w:r w:rsidRPr="005C7307">
        <w:rPr>
          <w:rFonts w:ascii="Times New Roman" w:hAnsi="Times New Roman"/>
          <w:sz w:val="24"/>
          <w:szCs w:val="24"/>
        </w:rPr>
        <w:t>734-755-4502</w:t>
      </w:r>
      <w:r w:rsidRPr="00890BB5">
        <w:rPr>
          <w:rFonts w:ascii="Times New Roman" w:hAnsi="Times New Roman"/>
          <w:sz w:val="24"/>
          <w:szCs w:val="24"/>
        </w:rPr>
        <w:t xml:space="preserve">, and Dan Luria, </w:t>
      </w:r>
      <w:r w:rsidRPr="00992AB4">
        <w:rPr>
          <w:rFonts w:ascii="Times New Roman" w:hAnsi="Times New Roman"/>
          <w:sz w:val="24"/>
          <w:szCs w:val="24"/>
        </w:rPr>
        <w:t>810</w:t>
      </w:r>
      <w:r>
        <w:rPr>
          <w:rFonts w:ascii="Times New Roman" w:hAnsi="Times New Roman"/>
          <w:sz w:val="24"/>
          <w:szCs w:val="24"/>
        </w:rPr>
        <w:t>-</w:t>
      </w:r>
      <w:r w:rsidRPr="00992AB4">
        <w:rPr>
          <w:rFonts w:ascii="Times New Roman" w:hAnsi="Times New Roman"/>
          <w:sz w:val="24"/>
          <w:szCs w:val="24"/>
        </w:rPr>
        <w:t>515</w:t>
      </w:r>
      <w:r>
        <w:rPr>
          <w:rFonts w:ascii="Times New Roman" w:hAnsi="Times New Roman"/>
          <w:sz w:val="24"/>
          <w:szCs w:val="24"/>
        </w:rPr>
        <w:t>-</w:t>
      </w:r>
      <w:r w:rsidRPr="00992AB4">
        <w:rPr>
          <w:rFonts w:ascii="Times New Roman" w:hAnsi="Times New Roman"/>
          <w:sz w:val="24"/>
          <w:szCs w:val="24"/>
        </w:rPr>
        <w:t>4007</w:t>
      </w:r>
    </w:p>
    <w:p w:rsidR="00807C69" w:rsidRPr="00890BB5" w:rsidRDefault="00807C69" w:rsidP="00807C69">
      <w:pPr>
        <w:rPr>
          <w:rFonts w:ascii="Times New Roman" w:hAnsi="Times New Roman"/>
          <w:sz w:val="24"/>
          <w:szCs w:val="24"/>
        </w:rPr>
      </w:pPr>
    </w:p>
    <w:p w:rsidR="00807C69" w:rsidRDefault="00740635" w:rsidP="00807C69">
      <w:pPr>
        <w:jc w:val="center"/>
        <w:rPr>
          <w:rFonts w:ascii="Times New Roman" w:hAnsi="Times New Roman"/>
          <w:b/>
          <w:bCs/>
          <w:sz w:val="28"/>
          <w:szCs w:val="28"/>
        </w:rPr>
      </w:pPr>
      <w:r>
        <w:rPr>
          <w:rFonts w:ascii="Times New Roman" w:hAnsi="Times New Roman"/>
          <w:b/>
          <w:bCs/>
          <w:sz w:val="28"/>
          <w:szCs w:val="28"/>
        </w:rPr>
        <w:t>“</w:t>
      </w:r>
      <w:bookmarkStart w:id="0" w:name="_GoBack"/>
      <w:r>
        <w:rPr>
          <w:rFonts w:ascii="Times New Roman" w:hAnsi="Times New Roman"/>
          <w:b/>
          <w:bCs/>
          <w:sz w:val="28"/>
          <w:szCs w:val="28"/>
        </w:rPr>
        <w:t>Fair Vote Livingston</w:t>
      </w:r>
      <w:bookmarkEnd w:id="0"/>
      <w:r w:rsidR="00807C69" w:rsidRPr="00890BB5">
        <w:rPr>
          <w:rFonts w:ascii="Times New Roman" w:hAnsi="Times New Roman"/>
          <w:b/>
          <w:bCs/>
          <w:sz w:val="28"/>
          <w:szCs w:val="28"/>
        </w:rPr>
        <w:t xml:space="preserve">” Team of Dems </w:t>
      </w:r>
      <w:r w:rsidR="00807C69">
        <w:rPr>
          <w:rFonts w:ascii="Times New Roman" w:hAnsi="Times New Roman"/>
          <w:b/>
          <w:bCs/>
          <w:sz w:val="28"/>
          <w:szCs w:val="28"/>
        </w:rPr>
        <w:t>Running to Fulfill the Promise of Prop</w:t>
      </w:r>
      <w:r>
        <w:rPr>
          <w:rFonts w:ascii="Times New Roman" w:hAnsi="Times New Roman"/>
          <w:b/>
          <w:bCs/>
          <w:sz w:val="28"/>
          <w:szCs w:val="28"/>
        </w:rPr>
        <w:t>osal</w:t>
      </w:r>
      <w:r w:rsidR="00807C69">
        <w:rPr>
          <w:rFonts w:ascii="Times New Roman" w:hAnsi="Times New Roman"/>
          <w:b/>
          <w:bCs/>
          <w:sz w:val="28"/>
          <w:szCs w:val="28"/>
        </w:rPr>
        <w:t xml:space="preserve"> 2</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Declaring that Livingston County voters deserve fair elections, a team of three Democrats has filed to run for top county-wide posts open in November with a goal of ending gerrymandering for county commission districts.</w:t>
      </w:r>
    </w:p>
    <w:p w:rsidR="0064104E" w:rsidRDefault="00807C69" w:rsidP="00807C69">
      <w:pPr>
        <w:spacing w:after="0" w:line="480" w:lineRule="auto"/>
        <w:rPr>
          <w:rFonts w:ascii="Times New Roman" w:hAnsi="Times New Roman"/>
          <w:sz w:val="24"/>
          <w:szCs w:val="24"/>
        </w:rPr>
      </w:pPr>
      <w:r>
        <w:rPr>
          <w:rFonts w:ascii="Times New Roman" w:hAnsi="Times New Roman"/>
          <w:sz w:val="24"/>
          <w:szCs w:val="24"/>
        </w:rPr>
        <w:tab/>
        <w:t>Jordan Genso of Brighto</w:t>
      </w:r>
      <w:r w:rsidR="00B214B7">
        <w:rPr>
          <w:rFonts w:ascii="Times New Roman" w:hAnsi="Times New Roman"/>
          <w:sz w:val="24"/>
          <w:szCs w:val="24"/>
        </w:rPr>
        <w:t>n filed to run for county clerk,</w:t>
      </w:r>
      <w:r>
        <w:rPr>
          <w:rFonts w:ascii="Times New Roman" w:hAnsi="Times New Roman"/>
          <w:sz w:val="24"/>
          <w:szCs w:val="24"/>
        </w:rPr>
        <w:t xml:space="preserve"> Ragan Lake of Hamburg Township filed for county prosecutor, and Dan Luria of Hamburg Township filed for county treasurer.</w:t>
      </w:r>
      <w:r w:rsidR="0064104E">
        <w:rPr>
          <w:rFonts w:ascii="Times New Roman" w:hAnsi="Times New Roman"/>
          <w:sz w:val="24"/>
          <w:szCs w:val="24"/>
        </w:rPr>
        <w:t xml:space="preserve"> They have created a joint website for their slate, at </w:t>
      </w:r>
      <w:hyperlink r:id="rId6" w:history="1">
        <w:r w:rsidR="0064104E" w:rsidRPr="00BF3AF3">
          <w:rPr>
            <w:rStyle w:val="Hyperlink"/>
            <w:rFonts w:ascii="Times New Roman" w:hAnsi="Times New Roman"/>
            <w:sz w:val="24"/>
            <w:szCs w:val="24"/>
          </w:rPr>
          <w:t>www.FairVoteLivingston.org</w:t>
        </w:r>
      </w:hyperlink>
      <w:r w:rsidR="0064104E">
        <w:rPr>
          <w:rFonts w:ascii="Times New Roman" w:hAnsi="Times New Roman"/>
          <w:sz w:val="24"/>
          <w:szCs w:val="24"/>
        </w:rPr>
        <w:t>.</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“We need to carry on the work of 2018’s Proposal 2 by making sure that the same principles of fairness are applied at the county level and that the unfairness of the districts created a decade ago is not repeated in 2021,” the three candidates said in a news release.</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The clerk, prosecutor, and treasurer, along with the county chairs of the Democratic and Republican parties, make up the committee that will draw new lines for county commission districts early in 2021 after the results of the 2020 census are released.</w:t>
      </w:r>
    </w:p>
    <w:p w:rsidR="00807C69" w:rsidRPr="00AB461C" w:rsidRDefault="00807C69" w:rsidP="00807C69">
      <w:pPr>
        <w:spacing w:after="0" w:line="480" w:lineRule="auto"/>
        <w:ind w:firstLine="720"/>
        <w:rPr>
          <w:rFonts w:ascii="Times New Roman" w:hAnsi="Times New Roman"/>
          <w:sz w:val="24"/>
          <w:szCs w:val="24"/>
        </w:rPr>
      </w:pPr>
      <w:r>
        <w:rPr>
          <w:rFonts w:ascii="Times New Roman" w:hAnsi="Times New Roman"/>
          <w:sz w:val="24"/>
          <w:szCs w:val="24"/>
        </w:rPr>
        <w:t>“</w:t>
      </w:r>
      <w:r w:rsidRPr="00AB461C">
        <w:rPr>
          <w:rFonts w:ascii="Times New Roman" w:hAnsi="Times New Roman"/>
          <w:sz w:val="24"/>
          <w:szCs w:val="24"/>
        </w:rPr>
        <w:t>What clearly separates us from our opponents is that we are promising to propose and support the following resolution at the </w:t>
      </w:r>
      <w:r w:rsidRPr="0061416F">
        <w:rPr>
          <w:rFonts w:ascii="Times New Roman" w:hAnsi="Times New Roman"/>
          <w:sz w:val="24"/>
          <w:szCs w:val="24"/>
        </w:rPr>
        <w:t>first </w:t>
      </w:r>
      <w:r w:rsidRPr="00AB461C">
        <w:rPr>
          <w:rFonts w:ascii="Times New Roman" w:hAnsi="Times New Roman"/>
          <w:sz w:val="24"/>
          <w:szCs w:val="24"/>
        </w:rPr>
        <w:t>meeting of the reapportionment committee:</w:t>
      </w:r>
    </w:p>
    <w:p w:rsidR="00807C69" w:rsidRPr="00AB461C" w:rsidRDefault="00807C69" w:rsidP="00807C69">
      <w:pPr>
        <w:spacing w:after="0" w:line="480" w:lineRule="auto"/>
        <w:rPr>
          <w:rFonts w:ascii="Times New Roman" w:hAnsi="Times New Roman"/>
          <w:sz w:val="24"/>
          <w:szCs w:val="24"/>
        </w:rPr>
      </w:pPr>
      <w:r w:rsidRPr="00AB461C">
        <w:rPr>
          <w:rFonts w:ascii="Times New Roman" w:hAnsi="Times New Roman"/>
          <w:i/>
          <w:iCs/>
          <w:sz w:val="24"/>
          <w:szCs w:val="24"/>
        </w:rPr>
        <w:t>The Livingston County Reapportionment Committee shall abide by MCL 46.404(e)</w:t>
      </w:r>
      <w:proofErr w:type="gramStart"/>
      <w:r w:rsidRPr="00AB461C">
        <w:rPr>
          <w:rFonts w:ascii="Times New Roman" w:hAnsi="Times New Roman"/>
          <w:i/>
          <w:iCs/>
          <w:sz w:val="24"/>
          <w:szCs w:val="24"/>
        </w:rPr>
        <w:t>,</w:t>
      </w:r>
      <w:proofErr w:type="gramEnd"/>
      <w:r w:rsidRPr="00AB461C">
        <w:rPr>
          <w:rFonts w:ascii="Times New Roman" w:hAnsi="Times New Roman"/>
          <w:i/>
          <w:iCs/>
          <w:sz w:val="24"/>
          <w:szCs w:val="24"/>
        </w:rPr>
        <w:t xml:space="preserve"> </w:t>
      </w:r>
      <w:r>
        <w:rPr>
          <w:rFonts w:ascii="Times New Roman" w:hAnsi="Times New Roman"/>
          <w:i/>
          <w:iCs/>
          <w:sz w:val="24"/>
          <w:szCs w:val="24"/>
        </w:rPr>
        <w:t>by pledging</w:t>
      </w:r>
      <w:r w:rsidRPr="00AB461C">
        <w:rPr>
          <w:rFonts w:ascii="Times New Roman" w:hAnsi="Times New Roman"/>
          <w:i/>
          <w:iCs/>
          <w:sz w:val="24"/>
          <w:szCs w:val="24"/>
        </w:rPr>
        <w:t xml:space="preserve"> not </w:t>
      </w:r>
      <w:r>
        <w:rPr>
          <w:rFonts w:ascii="Times New Roman" w:hAnsi="Times New Roman"/>
          <w:i/>
          <w:iCs/>
          <w:sz w:val="24"/>
          <w:szCs w:val="24"/>
        </w:rPr>
        <w:t xml:space="preserve">to </w:t>
      </w:r>
      <w:r w:rsidRPr="00AB461C">
        <w:rPr>
          <w:rFonts w:ascii="Times New Roman" w:hAnsi="Times New Roman"/>
          <w:i/>
          <w:iCs/>
          <w:sz w:val="24"/>
          <w:szCs w:val="24"/>
        </w:rPr>
        <w:t xml:space="preserve">adopt a map that keeps fewer townships whole and has a larger population variance than any other map submitted to the </w:t>
      </w:r>
      <w:r>
        <w:rPr>
          <w:rFonts w:ascii="Times New Roman" w:hAnsi="Times New Roman"/>
          <w:i/>
          <w:iCs/>
          <w:sz w:val="24"/>
          <w:szCs w:val="24"/>
        </w:rPr>
        <w:t>C</w:t>
      </w:r>
      <w:r w:rsidRPr="00AB461C">
        <w:rPr>
          <w:rFonts w:ascii="Times New Roman" w:hAnsi="Times New Roman"/>
          <w:i/>
          <w:iCs/>
          <w:sz w:val="24"/>
          <w:szCs w:val="24"/>
        </w:rPr>
        <w:t>ommittee.</w:t>
      </w:r>
      <w:r>
        <w:rPr>
          <w:rFonts w:ascii="Times New Roman" w:hAnsi="Times New Roman"/>
          <w:i/>
          <w:iCs/>
          <w:sz w:val="24"/>
          <w:szCs w:val="24"/>
        </w:rPr>
        <w:t xml:space="preserve"> </w:t>
      </w:r>
      <w:r>
        <w:rPr>
          <w:rFonts w:ascii="Times New Roman" w:hAnsi="Times New Roman"/>
          <w:sz w:val="24"/>
          <w:szCs w:val="24"/>
        </w:rPr>
        <w:t>P</w:t>
      </w:r>
      <w:r w:rsidRPr="00AB461C">
        <w:rPr>
          <w:rFonts w:ascii="Times New Roman" w:hAnsi="Times New Roman"/>
          <w:sz w:val="24"/>
          <w:szCs w:val="24"/>
        </w:rPr>
        <w:t>assing that resolution </w:t>
      </w:r>
      <w:r w:rsidRPr="00AB461C">
        <w:rPr>
          <w:rFonts w:ascii="Times New Roman" w:hAnsi="Times New Roman"/>
          <w:i/>
          <w:iCs/>
          <w:sz w:val="24"/>
          <w:szCs w:val="24"/>
        </w:rPr>
        <w:t>before</w:t>
      </w:r>
      <w:r w:rsidRPr="00AB461C">
        <w:rPr>
          <w:rFonts w:ascii="Times New Roman" w:hAnsi="Times New Roman"/>
          <w:sz w:val="24"/>
          <w:szCs w:val="24"/>
        </w:rPr>
        <w:t xml:space="preserve"> the </w:t>
      </w:r>
      <w:r>
        <w:rPr>
          <w:rFonts w:ascii="Times New Roman" w:hAnsi="Times New Roman"/>
          <w:sz w:val="24"/>
          <w:szCs w:val="24"/>
        </w:rPr>
        <w:t>C</w:t>
      </w:r>
      <w:r w:rsidRPr="00AB461C">
        <w:rPr>
          <w:rFonts w:ascii="Times New Roman" w:hAnsi="Times New Roman"/>
          <w:sz w:val="24"/>
          <w:szCs w:val="24"/>
        </w:rPr>
        <w:t>ensus numbers are released will create a fair process so that whatever map best meets the objective criteria shall be the map that is adopted</w:t>
      </w:r>
      <w:r>
        <w:rPr>
          <w:rFonts w:ascii="Times New Roman" w:hAnsi="Times New Roman"/>
          <w:sz w:val="24"/>
          <w:szCs w:val="24"/>
        </w:rPr>
        <w:t>,” the candidates said in their news release</w:t>
      </w:r>
      <w:r w:rsidRPr="00AB461C">
        <w:rPr>
          <w:rFonts w:ascii="Times New Roman" w:hAnsi="Times New Roman"/>
          <w:sz w:val="24"/>
          <w:szCs w:val="24"/>
        </w:rPr>
        <w:t>.</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lastRenderedPageBreak/>
        <w:tab/>
        <w:t xml:space="preserve">In Livingston County, 54% of voters backed 2018’s Proposal 2 initiative, which set new rules for drawing districts for congressional and legislative districts rather than allowing politicians to draw the lines for their own districts. But that measure failed to address the unfairness of the county redistricting process. </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To make sure Livingston County has fair commission district lines for the next decade, the three Democratic candidates pledged to adopt only a districting plan that follows state law regarding population variance and keeping townships in the same district, regardless of the impact on their own party.</w:t>
      </w:r>
    </w:p>
    <w:p w:rsidR="00807C69" w:rsidRPr="0073098C" w:rsidRDefault="00807C69" w:rsidP="00807C69">
      <w:pPr>
        <w:spacing w:after="0" w:line="480" w:lineRule="auto"/>
        <w:rPr>
          <w:rFonts w:ascii="Times New Roman" w:hAnsi="Times New Roman"/>
          <w:sz w:val="24"/>
          <w:szCs w:val="24"/>
        </w:rPr>
      </w:pPr>
      <w:r>
        <w:rPr>
          <w:rFonts w:ascii="Times New Roman" w:hAnsi="Times New Roman"/>
          <w:sz w:val="24"/>
          <w:szCs w:val="24"/>
        </w:rPr>
        <w:tab/>
      </w:r>
      <w:r w:rsidRPr="0073098C">
        <w:rPr>
          <w:rFonts w:ascii="Times New Roman" w:hAnsi="Times New Roman"/>
          <w:sz w:val="24"/>
          <w:szCs w:val="24"/>
        </w:rPr>
        <w:t>"The County Clerk is the top elections official in the county, so it is crucial that they fulfill their duties in a non-partisan manner,” Genso said. “</w:t>
      </w:r>
      <w:r>
        <w:rPr>
          <w:rFonts w:ascii="Times New Roman" w:hAnsi="Times New Roman"/>
          <w:sz w:val="24"/>
          <w:szCs w:val="24"/>
        </w:rPr>
        <w:t>G</w:t>
      </w:r>
      <w:r w:rsidRPr="0073098C">
        <w:rPr>
          <w:rFonts w:ascii="Times New Roman" w:hAnsi="Times New Roman"/>
          <w:sz w:val="24"/>
          <w:szCs w:val="24"/>
        </w:rPr>
        <w:t xml:space="preserve">errymandering is one of the worst </w:t>
      </w:r>
      <w:r>
        <w:rPr>
          <w:rFonts w:ascii="Times New Roman" w:hAnsi="Times New Roman"/>
          <w:sz w:val="24"/>
          <w:szCs w:val="24"/>
        </w:rPr>
        <w:t>form</w:t>
      </w:r>
      <w:r w:rsidRPr="0073098C">
        <w:rPr>
          <w:rFonts w:ascii="Times New Roman" w:hAnsi="Times New Roman"/>
          <w:sz w:val="24"/>
          <w:szCs w:val="24"/>
        </w:rPr>
        <w:t xml:space="preserve">s of partisan malfeasance </w:t>
      </w:r>
      <w:r>
        <w:rPr>
          <w:rFonts w:ascii="Times New Roman" w:hAnsi="Times New Roman"/>
          <w:sz w:val="24"/>
          <w:szCs w:val="24"/>
        </w:rPr>
        <w:t>because it</w:t>
      </w:r>
      <w:r w:rsidRPr="0073098C">
        <w:rPr>
          <w:rFonts w:ascii="Times New Roman" w:hAnsi="Times New Roman"/>
          <w:sz w:val="24"/>
          <w:szCs w:val="24"/>
        </w:rPr>
        <w:t xml:space="preserve"> undermine</w:t>
      </w:r>
      <w:r>
        <w:rPr>
          <w:rFonts w:ascii="Times New Roman" w:hAnsi="Times New Roman"/>
          <w:sz w:val="24"/>
          <w:szCs w:val="24"/>
        </w:rPr>
        <w:t>s</w:t>
      </w:r>
      <w:r w:rsidRPr="0073098C">
        <w:rPr>
          <w:rFonts w:ascii="Times New Roman" w:hAnsi="Times New Roman"/>
          <w:sz w:val="24"/>
          <w:szCs w:val="24"/>
        </w:rPr>
        <w:t xml:space="preserve"> our democracy by rigging elections. For the County Clerk to participate in that corrupt behavior is a direct violation of the trust we place in them to oversee fair elections.”</w:t>
      </w:r>
    </w:p>
    <w:p w:rsidR="00807C69" w:rsidRDefault="00807C69" w:rsidP="00807C69">
      <w:pPr>
        <w:spacing w:after="0" w:line="480" w:lineRule="auto"/>
        <w:ind w:firstLine="720"/>
        <w:rPr>
          <w:rFonts w:ascii="Times New Roman" w:hAnsi="Times New Roman"/>
          <w:sz w:val="24"/>
          <w:szCs w:val="24"/>
        </w:rPr>
      </w:pPr>
      <w:r w:rsidRPr="0073098C">
        <w:rPr>
          <w:rFonts w:ascii="Times New Roman" w:hAnsi="Times New Roman"/>
          <w:sz w:val="24"/>
          <w:szCs w:val="24"/>
        </w:rPr>
        <w:t>Genso served as one of the five members of the Livingston County Reapportionment Committee in 2011 that redrew the county commission districts.  “In 2011, I was naive enough to expect the County Clerk at the time to support the map drawn in accordance with the law, but instead she led the effort to push through the gerrymandered map," Genso said. “I would love to believe that the current County Clerk would put the constituents before the demands of her party, but I’m no longer naive enough to expect so.”</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 xml:space="preserve">In 2011, the county redistricting commission adopted a plan that favored Republicans even though it broke up more townships and had a wider variance in population than other plans put forth. A video of the meeting at which the county officials refused to explain their vote for the inferior plan is available on the Democratic team’s website, </w:t>
      </w:r>
      <w:hyperlink r:id="rId7" w:history="1">
        <w:r w:rsidR="00B214B7" w:rsidRPr="002A545E">
          <w:rPr>
            <w:rStyle w:val="Hyperlink"/>
            <w:rFonts w:ascii="Times New Roman" w:hAnsi="Times New Roman"/>
            <w:sz w:val="24"/>
            <w:szCs w:val="24"/>
          </w:rPr>
          <w:t>www.FairVoteLivingston.org</w:t>
        </w:r>
      </w:hyperlink>
      <w:r w:rsidR="00B214B7">
        <w:rPr>
          <w:rFonts w:ascii="Times New Roman" w:hAnsi="Times New Roman"/>
          <w:sz w:val="24"/>
          <w:szCs w:val="24"/>
        </w:rPr>
        <w:t>.</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lastRenderedPageBreak/>
        <w:tab/>
        <w:t xml:space="preserve">“The promise of Prop 2 will not be totally fulfilled if we let Republican politicians draw new county commission district lines that favor their own party,” said </w:t>
      </w:r>
      <w:r w:rsidRPr="00454C8D">
        <w:rPr>
          <w:rFonts w:ascii="Times New Roman" w:hAnsi="Times New Roman"/>
          <w:sz w:val="24"/>
          <w:szCs w:val="24"/>
        </w:rPr>
        <w:t>Lake.</w:t>
      </w:r>
      <w:r>
        <w:rPr>
          <w:rFonts w:ascii="Times New Roman" w:hAnsi="Times New Roman"/>
          <w:sz w:val="24"/>
          <w:szCs w:val="24"/>
        </w:rPr>
        <w:t xml:space="preserve"> “Electing Democrats to county-wide positions who pledge to use fair criteria is the next step voters need to take to make sure politics doesn’t determine the outcome of our elections in advance.” </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“We have nothing to fear from fairness,” added</w:t>
      </w:r>
      <w:r w:rsidRPr="0061416F">
        <w:rPr>
          <w:rFonts w:ascii="Times New Roman" w:hAnsi="Times New Roman"/>
          <w:color w:val="FF0000"/>
          <w:sz w:val="24"/>
          <w:szCs w:val="24"/>
        </w:rPr>
        <w:t xml:space="preserve"> </w:t>
      </w:r>
      <w:r w:rsidRPr="00454C8D">
        <w:rPr>
          <w:rFonts w:ascii="Times New Roman" w:hAnsi="Times New Roman"/>
          <w:sz w:val="24"/>
          <w:szCs w:val="24"/>
        </w:rPr>
        <w:t>Luria.</w:t>
      </w:r>
      <w:r>
        <w:rPr>
          <w:rFonts w:ascii="Times New Roman" w:hAnsi="Times New Roman"/>
          <w:sz w:val="24"/>
          <w:szCs w:val="24"/>
        </w:rPr>
        <w:t xml:space="preserve"> “We can’t just let Republicans gerrymander our districts and expect elections to be fair.”</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r>
      <w:r w:rsidRPr="007F2143">
        <w:rPr>
          <w:rFonts w:ascii="Times New Roman" w:hAnsi="Times New Roman"/>
          <w:sz w:val="24"/>
          <w:szCs w:val="24"/>
        </w:rPr>
        <w:t xml:space="preserve">A longtime advocate for increasing access to the polls while maintaining security and trust in our elections, Genso is well-suited to oversee and manage the changes in the election process as a result of 2018's Proposal 3. </w:t>
      </w:r>
      <w:r w:rsidRPr="00B8036B">
        <w:rPr>
          <w:rFonts w:ascii="Times New Roman" w:hAnsi="Times New Roman"/>
          <w:sz w:val="24"/>
          <w:szCs w:val="24"/>
        </w:rPr>
        <w:t xml:space="preserve">His operations management education from the </w:t>
      </w:r>
      <w:r>
        <w:rPr>
          <w:rFonts w:ascii="Times New Roman" w:hAnsi="Times New Roman"/>
          <w:sz w:val="24"/>
          <w:szCs w:val="24"/>
        </w:rPr>
        <w:t xml:space="preserve">University of </w:t>
      </w:r>
      <w:r w:rsidRPr="007F2143">
        <w:rPr>
          <w:rFonts w:ascii="Times New Roman" w:hAnsi="Times New Roman"/>
          <w:sz w:val="24"/>
          <w:szCs w:val="24"/>
        </w:rPr>
        <w:t>Michigan's Ross School of Business</w:t>
      </w:r>
      <w:r>
        <w:rPr>
          <w:rFonts w:ascii="Times New Roman" w:hAnsi="Times New Roman"/>
          <w:sz w:val="24"/>
          <w:szCs w:val="24"/>
        </w:rPr>
        <w:t>, his</w:t>
      </w:r>
      <w:r w:rsidRPr="007F2143">
        <w:rPr>
          <w:rFonts w:ascii="Times New Roman" w:hAnsi="Times New Roman"/>
          <w:sz w:val="24"/>
          <w:szCs w:val="24"/>
        </w:rPr>
        <w:t xml:space="preserve"> career as a local Realtor</w:t>
      </w:r>
      <w:r>
        <w:rPr>
          <w:rFonts w:ascii="Times New Roman" w:hAnsi="Times New Roman"/>
          <w:sz w:val="24"/>
          <w:szCs w:val="24"/>
        </w:rPr>
        <w:t xml:space="preserve"> and his </w:t>
      </w:r>
      <w:r w:rsidRPr="007F2143">
        <w:rPr>
          <w:rFonts w:ascii="Times New Roman" w:hAnsi="Times New Roman"/>
          <w:sz w:val="24"/>
          <w:szCs w:val="24"/>
        </w:rPr>
        <w:t xml:space="preserve">deep ties throughout the entire county </w:t>
      </w:r>
      <w:r>
        <w:rPr>
          <w:rFonts w:ascii="Times New Roman" w:hAnsi="Times New Roman"/>
          <w:sz w:val="24"/>
          <w:szCs w:val="24"/>
        </w:rPr>
        <w:t>make him the ideal candidate. He has served on the Brighton District Libr</w:t>
      </w:r>
      <w:r w:rsidR="00C250E2">
        <w:rPr>
          <w:rFonts w:ascii="Times New Roman" w:hAnsi="Times New Roman"/>
          <w:sz w:val="24"/>
          <w:szCs w:val="24"/>
        </w:rPr>
        <w:t>ary board of trustees since 2017</w:t>
      </w:r>
      <w:r>
        <w:rPr>
          <w:rFonts w:ascii="Times New Roman" w:hAnsi="Times New Roman"/>
          <w:sz w:val="24"/>
          <w:szCs w:val="24"/>
        </w:rPr>
        <w:t xml:space="preserve"> and is currently the board’s treasurer. He also serves on the City of Brighton’s Zoning Board of Appeals and is the former board president of </w:t>
      </w:r>
      <w:proofErr w:type="spellStart"/>
      <w:r w:rsidRPr="0073098C">
        <w:rPr>
          <w:rFonts w:ascii="Times New Roman" w:hAnsi="Times New Roman"/>
          <w:sz w:val="24"/>
          <w:szCs w:val="24"/>
        </w:rPr>
        <w:t>FlexTech</w:t>
      </w:r>
      <w:proofErr w:type="spellEnd"/>
      <w:r w:rsidRPr="0073098C">
        <w:rPr>
          <w:rFonts w:ascii="Times New Roman" w:hAnsi="Times New Roman"/>
          <w:sz w:val="24"/>
          <w:szCs w:val="24"/>
        </w:rPr>
        <w:t xml:space="preserve"> High School</w:t>
      </w:r>
      <w:r>
        <w:rPr>
          <w:rFonts w:ascii="Times New Roman" w:hAnsi="Times New Roman"/>
          <w:sz w:val="24"/>
          <w:szCs w:val="24"/>
        </w:rPr>
        <w:t xml:space="preserve">. He is married and has two daughters. </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 xml:space="preserve">Genso also has made transparency one of his top concerns, leading a “People’s </w:t>
      </w:r>
      <w:proofErr w:type="spellStart"/>
      <w:r>
        <w:rPr>
          <w:rFonts w:ascii="Times New Roman" w:hAnsi="Times New Roman"/>
          <w:sz w:val="24"/>
          <w:szCs w:val="24"/>
        </w:rPr>
        <w:t>Fillibuster</w:t>
      </w:r>
      <w:proofErr w:type="spellEnd"/>
      <w:r>
        <w:rPr>
          <w:rFonts w:ascii="Times New Roman" w:hAnsi="Times New Roman"/>
          <w:sz w:val="24"/>
          <w:szCs w:val="24"/>
        </w:rPr>
        <w:t>” to encourage the county commission to broadcast its meetings so that the general public can learn about county business when they can’t attend meetings.</w:t>
      </w:r>
    </w:p>
    <w:p w:rsidR="00807C69" w:rsidRPr="001E1ACE" w:rsidRDefault="00807C69" w:rsidP="00807C69">
      <w:pPr>
        <w:spacing w:after="0" w:line="480" w:lineRule="auto"/>
        <w:rPr>
          <w:rFonts w:ascii="Times New Roman" w:hAnsi="Times New Roman"/>
          <w:sz w:val="24"/>
          <w:szCs w:val="24"/>
        </w:rPr>
      </w:pPr>
      <w:r>
        <w:rPr>
          <w:rFonts w:ascii="Times New Roman" w:hAnsi="Times New Roman"/>
          <w:sz w:val="24"/>
          <w:szCs w:val="24"/>
        </w:rPr>
        <w:tab/>
        <w:t>Lake, of Hamburg Township, is an assistant prosecutor in the Wayne County Prosecutor’s Office where she works in the Child Abuse Unit handling felony cases with child victims of abuse, sexual assault, and homicide, as well as other felony cases with witnesses under the age of 12. Previously, she prosecuted sexual assaults with victims over the age of 16, and before that she handled district court cases in Wayne County outside the city of Detroit.</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lastRenderedPageBreak/>
        <w:tab/>
        <w:t xml:space="preserve">Lake’s experience working with special victims has shown her the importance of victim-focused prosecution. While working in district courts, Lake said she worked closely with local courts and law enforcement agencies, which showed her the importance of involving the community in law enforcement activities. </w:t>
      </w:r>
    </w:p>
    <w:p w:rsidR="00807C69" w:rsidRPr="001E1ACE" w:rsidRDefault="00807C69" w:rsidP="00807C69">
      <w:pPr>
        <w:spacing w:after="0" w:line="480" w:lineRule="auto"/>
        <w:rPr>
          <w:rFonts w:ascii="Times New Roman" w:hAnsi="Times New Roman"/>
          <w:sz w:val="24"/>
          <w:szCs w:val="24"/>
        </w:rPr>
      </w:pPr>
      <w:r>
        <w:rPr>
          <w:rFonts w:ascii="Times New Roman" w:hAnsi="Times New Roman"/>
          <w:sz w:val="24"/>
          <w:szCs w:val="24"/>
        </w:rPr>
        <w:tab/>
      </w:r>
      <w:r w:rsidRPr="00831A71">
        <w:rPr>
          <w:rFonts w:ascii="Times New Roman" w:hAnsi="Times New Roman"/>
          <w:sz w:val="24"/>
          <w:szCs w:val="24"/>
        </w:rPr>
        <w:t xml:space="preserve">“I think the voters deserve a choice,” she said.  “I also believe the Republican </w:t>
      </w:r>
      <w:r>
        <w:rPr>
          <w:rFonts w:ascii="Times New Roman" w:hAnsi="Times New Roman"/>
          <w:sz w:val="24"/>
          <w:szCs w:val="24"/>
        </w:rPr>
        <w:t>P</w:t>
      </w:r>
      <w:r w:rsidRPr="00831A71">
        <w:rPr>
          <w:rFonts w:ascii="Times New Roman" w:hAnsi="Times New Roman"/>
          <w:sz w:val="24"/>
          <w:szCs w:val="24"/>
        </w:rPr>
        <w:t>arty is not adequately representing or serving the interests of everyday people,” she said.</w:t>
      </w:r>
    </w:p>
    <w:p w:rsidR="00807C69" w:rsidRPr="001E1ACE" w:rsidRDefault="00807C69" w:rsidP="00807C69">
      <w:pPr>
        <w:spacing w:after="0" w:line="480" w:lineRule="auto"/>
        <w:rPr>
          <w:rFonts w:ascii="Times New Roman" w:hAnsi="Times New Roman"/>
          <w:sz w:val="24"/>
          <w:szCs w:val="24"/>
        </w:rPr>
      </w:pPr>
      <w:r>
        <w:rPr>
          <w:rFonts w:ascii="Times New Roman" w:hAnsi="Times New Roman"/>
          <w:sz w:val="24"/>
          <w:szCs w:val="24"/>
        </w:rPr>
        <w:tab/>
        <w:t>Besides victim-focused prosecution, Lake’s priorities would be:</w:t>
      </w:r>
    </w:p>
    <w:p w:rsidR="00807C69" w:rsidRPr="001E1ACE" w:rsidRDefault="00807C69" w:rsidP="00807C69">
      <w:pPr>
        <w:numPr>
          <w:ilvl w:val="0"/>
          <w:numId w:val="1"/>
        </w:numPr>
        <w:spacing w:after="0" w:line="480" w:lineRule="auto"/>
        <w:rPr>
          <w:rFonts w:ascii="Times New Roman" w:hAnsi="Times New Roman"/>
          <w:sz w:val="24"/>
          <w:szCs w:val="24"/>
        </w:rPr>
      </w:pPr>
      <w:r>
        <w:rPr>
          <w:rFonts w:ascii="Times New Roman" w:hAnsi="Times New Roman"/>
          <w:sz w:val="24"/>
          <w:szCs w:val="24"/>
        </w:rPr>
        <w:t>Seeking</w:t>
      </w:r>
      <w:r w:rsidRPr="001E1ACE">
        <w:rPr>
          <w:rFonts w:ascii="Times New Roman" w:hAnsi="Times New Roman"/>
          <w:sz w:val="24"/>
          <w:szCs w:val="24"/>
        </w:rPr>
        <w:t xml:space="preserve"> alternatives to incarceration</w:t>
      </w:r>
      <w:r>
        <w:rPr>
          <w:rFonts w:ascii="Times New Roman" w:hAnsi="Times New Roman"/>
          <w:sz w:val="24"/>
          <w:szCs w:val="24"/>
        </w:rPr>
        <w:t xml:space="preserve"> especially for first-time offenders who have made one bad decision, and for individuals with drug, alcohol, or mental health problems, or for veterans</w:t>
      </w:r>
      <w:r w:rsidRPr="001E1ACE">
        <w:rPr>
          <w:rFonts w:ascii="Times New Roman" w:hAnsi="Times New Roman"/>
          <w:sz w:val="24"/>
          <w:szCs w:val="24"/>
        </w:rPr>
        <w:t>.  </w:t>
      </w:r>
    </w:p>
    <w:p w:rsidR="00807C69" w:rsidRDefault="00807C69" w:rsidP="00807C69">
      <w:pPr>
        <w:numPr>
          <w:ilvl w:val="0"/>
          <w:numId w:val="1"/>
        </w:numPr>
        <w:spacing w:after="0" w:line="480" w:lineRule="auto"/>
        <w:rPr>
          <w:rFonts w:ascii="Times New Roman" w:hAnsi="Times New Roman"/>
          <w:sz w:val="24"/>
          <w:szCs w:val="24"/>
        </w:rPr>
      </w:pPr>
      <w:r>
        <w:rPr>
          <w:rFonts w:ascii="Times New Roman" w:hAnsi="Times New Roman"/>
          <w:sz w:val="24"/>
          <w:szCs w:val="24"/>
        </w:rPr>
        <w:t>A</w:t>
      </w:r>
      <w:r w:rsidRPr="001E1ACE">
        <w:rPr>
          <w:rFonts w:ascii="Times New Roman" w:hAnsi="Times New Roman"/>
          <w:sz w:val="24"/>
          <w:szCs w:val="24"/>
        </w:rPr>
        <w:t>ddressing conflicts of interest</w:t>
      </w:r>
      <w:r>
        <w:rPr>
          <w:rFonts w:ascii="Times New Roman" w:hAnsi="Times New Roman"/>
          <w:sz w:val="24"/>
          <w:szCs w:val="24"/>
        </w:rPr>
        <w:t xml:space="preserve"> within the prosecutor’s office to assure the public </w:t>
      </w:r>
      <w:proofErr w:type="gramStart"/>
      <w:r>
        <w:rPr>
          <w:rFonts w:ascii="Times New Roman" w:hAnsi="Times New Roman"/>
          <w:sz w:val="24"/>
          <w:szCs w:val="24"/>
        </w:rPr>
        <w:t>that cases</w:t>
      </w:r>
      <w:proofErr w:type="gramEnd"/>
      <w:r>
        <w:rPr>
          <w:rFonts w:ascii="Times New Roman" w:hAnsi="Times New Roman"/>
          <w:sz w:val="24"/>
          <w:szCs w:val="24"/>
        </w:rPr>
        <w:t xml:space="preserve"> </w:t>
      </w:r>
      <w:r w:rsidRPr="001E1ACE">
        <w:rPr>
          <w:rFonts w:ascii="Times New Roman" w:hAnsi="Times New Roman"/>
          <w:sz w:val="24"/>
          <w:szCs w:val="24"/>
        </w:rPr>
        <w:t xml:space="preserve">are handled impartially and without bias by or for the prosecutor or the defense.  </w:t>
      </w:r>
    </w:p>
    <w:p w:rsidR="00807C69" w:rsidRDefault="00807C69" w:rsidP="00807C69">
      <w:pPr>
        <w:numPr>
          <w:ilvl w:val="0"/>
          <w:numId w:val="1"/>
        </w:numPr>
        <w:spacing w:after="0" w:line="480" w:lineRule="auto"/>
        <w:rPr>
          <w:rFonts w:ascii="Times New Roman" w:hAnsi="Times New Roman"/>
          <w:sz w:val="24"/>
          <w:szCs w:val="24"/>
        </w:rPr>
      </w:pPr>
      <w:r>
        <w:rPr>
          <w:rFonts w:ascii="Times New Roman" w:hAnsi="Times New Roman"/>
          <w:sz w:val="24"/>
          <w:szCs w:val="24"/>
        </w:rPr>
        <w:t>Holding accountable corporations that pollute Livingston County waters to protect our county’s quality of life, recreational opportunities, and water supplies.</w:t>
      </w:r>
    </w:p>
    <w:p w:rsidR="00807C69" w:rsidRPr="001E1ACE" w:rsidRDefault="00807C69" w:rsidP="00807C69">
      <w:pPr>
        <w:numPr>
          <w:ilvl w:val="0"/>
          <w:numId w:val="1"/>
        </w:numPr>
        <w:spacing w:after="0" w:line="480" w:lineRule="auto"/>
        <w:rPr>
          <w:rFonts w:ascii="Times New Roman" w:hAnsi="Times New Roman"/>
          <w:sz w:val="24"/>
          <w:szCs w:val="24"/>
        </w:rPr>
      </w:pPr>
      <w:r>
        <w:rPr>
          <w:rFonts w:ascii="Times New Roman" w:hAnsi="Times New Roman"/>
          <w:sz w:val="24"/>
          <w:szCs w:val="24"/>
        </w:rPr>
        <w:t>Treating all individuals with respect and dignity, making sure justice would be blind t</w:t>
      </w:r>
      <w:r w:rsidRPr="001E1ACE">
        <w:rPr>
          <w:rFonts w:ascii="Times New Roman" w:hAnsi="Times New Roman"/>
          <w:sz w:val="24"/>
          <w:szCs w:val="24"/>
        </w:rPr>
        <w:t>o the color, race, national origin, religion, gender, gender identity and/or sexual orientation of the litigants</w:t>
      </w:r>
      <w:r>
        <w:rPr>
          <w:rFonts w:ascii="Times New Roman" w:hAnsi="Times New Roman"/>
          <w:sz w:val="24"/>
          <w:szCs w:val="24"/>
        </w:rPr>
        <w:t xml:space="preserve">, while prosecuting anyone who commits crimes targeting </w:t>
      </w:r>
      <w:r w:rsidRPr="001E1ACE">
        <w:rPr>
          <w:rFonts w:ascii="Times New Roman" w:hAnsi="Times New Roman"/>
          <w:sz w:val="24"/>
          <w:szCs w:val="24"/>
        </w:rPr>
        <w:t>another person's color, race, national origin, religion, gender, gender identity and/or sexual orientation to the fullest extent of the law.</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Lake has lived in the county for six years. She is married to Martin Lake. Her stepson graduated from Brighton High School and their son attends Brighton Area Schools. She attends St. Paul’s Episcopal Church.</w:t>
      </w:r>
    </w:p>
    <w:p w:rsidR="00807C69" w:rsidRPr="001E1ACE" w:rsidRDefault="00807C69" w:rsidP="00807C69">
      <w:pPr>
        <w:spacing w:after="0" w:line="480" w:lineRule="auto"/>
        <w:rPr>
          <w:rFonts w:ascii="Times New Roman" w:hAnsi="Times New Roman"/>
          <w:sz w:val="24"/>
          <w:szCs w:val="24"/>
        </w:rPr>
      </w:pPr>
      <w:r>
        <w:rPr>
          <w:rFonts w:ascii="Times New Roman" w:hAnsi="Times New Roman"/>
          <w:sz w:val="24"/>
          <w:szCs w:val="24"/>
        </w:rPr>
        <w:lastRenderedPageBreak/>
        <w:tab/>
        <w:t xml:space="preserve">Lake holds a bachelor’s degree in communications from the University of Michigan and a law degree from the University </w:t>
      </w:r>
      <w:proofErr w:type="gramStart"/>
      <w:r>
        <w:rPr>
          <w:rFonts w:ascii="Times New Roman" w:hAnsi="Times New Roman"/>
          <w:sz w:val="24"/>
          <w:szCs w:val="24"/>
        </w:rPr>
        <w:t>of Kentucky College of</w:t>
      </w:r>
      <w:proofErr w:type="gramEnd"/>
      <w:r>
        <w:rPr>
          <w:rFonts w:ascii="Times New Roman" w:hAnsi="Times New Roman"/>
          <w:sz w:val="24"/>
          <w:szCs w:val="24"/>
        </w:rPr>
        <w:t xml:space="preserve"> Law.</w:t>
      </w:r>
      <w:r w:rsidRPr="00D35155">
        <w:rPr>
          <w:rFonts w:ascii="Times New Roman" w:hAnsi="Times New Roman"/>
          <w:sz w:val="24"/>
          <w:szCs w:val="24"/>
        </w:rPr>
        <w:t xml:space="preserve"> </w:t>
      </w:r>
      <w:r>
        <w:rPr>
          <w:rFonts w:ascii="Times New Roman" w:hAnsi="Times New Roman"/>
          <w:sz w:val="24"/>
          <w:szCs w:val="24"/>
        </w:rPr>
        <w:t>She is</w:t>
      </w:r>
      <w:r w:rsidRPr="001E1ACE">
        <w:rPr>
          <w:rFonts w:ascii="Times New Roman" w:hAnsi="Times New Roman"/>
          <w:sz w:val="24"/>
          <w:szCs w:val="24"/>
        </w:rPr>
        <w:t xml:space="preserve"> a member of the Criminal Jurisprudence and Practice Committee of the Michigan Bar Association.</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 xml:space="preserve">For more information, contact Lake at </w:t>
      </w:r>
      <w:r w:rsidRPr="00D35155">
        <w:rPr>
          <w:rFonts w:ascii="Times New Roman" w:hAnsi="Times New Roman"/>
          <w:sz w:val="24"/>
          <w:szCs w:val="24"/>
        </w:rPr>
        <w:t>raganlake@yahoo.com</w:t>
      </w:r>
      <w:r>
        <w:rPr>
          <w:rFonts w:ascii="Times New Roman" w:hAnsi="Times New Roman"/>
          <w:sz w:val="24"/>
          <w:szCs w:val="24"/>
        </w:rPr>
        <w:t>.</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As treasurer, Luria said he would be a better watchdog for taxpayers. “I</w:t>
      </w:r>
      <w:r w:rsidRPr="00CB162D">
        <w:rPr>
          <w:rFonts w:ascii="Times New Roman" w:hAnsi="Times New Roman"/>
          <w:sz w:val="24"/>
          <w:szCs w:val="24"/>
        </w:rPr>
        <w:t xml:space="preserve"> will hold quarterly public sessions at which I will show budget and actual figures for major County programs, and answer questions about them.  No more need to file Freedom of Information Act (FOIA</w:t>
      </w:r>
      <w:r>
        <w:rPr>
          <w:rFonts w:ascii="Times New Roman" w:hAnsi="Times New Roman"/>
          <w:sz w:val="24"/>
          <w:szCs w:val="24"/>
        </w:rPr>
        <w:t>)</w:t>
      </w:r>
      <w:r w:rsidRPr="00CB162D">
        <w:rPr>
          <w:rFonts w:ascii="Times New Roman" w:hAnsi="Times New Roman"/>
          <w:sz w:val="24"/>
          <w:szCs w:val="24"/>
        </w:rPr>
        <w:t xml:space="preserve"> requests</w:t>
      </w:r>
      <w:r>
        <w:rPr>
          <w:rFonts w:ascii="Times New Roman" w:hAnsi="Times New Roman"/>
          <w:sz w:val="24"/>
          <w:szCs w:val="24"/>
        </w:rPr>
        <w:t>,” he pledged.</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 xml:space="preserve">He noted that he would have let county commissioners know when </w:t>
      </w:r>
      <w:proofErr w:type="gramStart"/>
      <w:r>
        <w:rPr>
          <w:rFonts w:ascii="Times New Roman" w:hAnsi="Times New Roman"/>
          <w:sz w:val="24"/>
          <w:szCs w:val="24"/>
        </w:rPr>
        <w:t>veterans</w:t>
      </w:r>
      <w:proofErr w:type="gramEnd"/>
      <w:r>
        <w:rPr>
          <w:rFonts w:ascii="Times New Roman" w:hAnsi="Times New Roman"/>
          <w:sz w:val="24"/>
          <w:szCs w:val="24"/>
        </w:rPr>
        <w:t xml:space="preserve"> millage funds were not being spent according to the plan promised to voters. “The Veterans Millage takes in nearly $1.1 million e</w:t>
      </w:r>
      <w:r w:rsidRPr="00CB162D">
        <w:rPr>
          <w:rFonts w:ascii="Times New Roman" w:hAnsi="Times New Roman"/>
          <w:sz w:val="24"/>
          <w:szCs w:val="24"/>
        </w:rPr>
        <w:t>ach year, but only about half of this money is being spent providing services to our veterans.  It’s appalling that our supposedly anti-tax Republicans have, year after year, taken tax money but failed to provide the services those taxes were supposed to pay for</w:t>
      </w:r>
      <w:r>
        <w:rPr>
          <w:rFonts w:ascii="Times New Roman" w:hAnsi="Times New Roman"/>
          <w:sz w:val="24"/>
          <w:szCs w:val="24"/>
        </w:rPr>
        <w:t>,” he said.</w:t>
      </w:r>
    </w:p>
    <w:p w:rsidR="00807C69" w:rsidRDefault="00807C69" w:rsidP="00807C69">
      <w:pPr>
        <w:spacing w:after="0" w:line="480" w:lineRule="auto"/>
        <w:rPr>
          <w:rFonts w:ascii="Times New Roman" w:hAnsi="Times New Roman"/>
          <w:sz w:val="24"/>
          <w:szCs w:val="24"/>
        </w:rPr>
      </w:pPr>
      <w:r>
        <w:rPr>
          <w:rFonts w:ascii="Times New Roman" w:hAnsi="Times New Roman"/>
          <w:sz w:val="24"/>
          <w:szCs w:val="24"/>
        </w:rPr>
        <w:tab/>
        <w:t xml:space="preserve">He also promised better and more transparent oversight of the delinquent tax revolving fund, which currently has $45 million, including $30 million in unencumbered funds that could be used to accelerate road repairs and to fund other urgent needs, including services for seniors. And he would explore payment plans for taxpayers who are behind on their taxes, as is encouraged by the “Pay as You Stay” program recently signed into law by Gov. </w:t>
      </w:r>
      <w:proofErr w:type="spellStart"/>
      <w:r>
        <w:rPr>
          <w:rFonts w:ascii="Times New Roman" w:hAnsi="Times New Roman"/>
          <w:sz w:val="24"/>
          <w:szCs w:val="24"/>
        </w:rPr>
        <w:t>Getchen</w:t>
      </w:r>
      <w:proofErr w:type="spellEnd"/>
      <w:r>
        <w:rPr>
          <w:rFonts w:ascii="Times New Roman" w:hAnsi="Times New Roman"/>
          <w:sz w:val="24"/>
          <w:szCs w:val="24"/>
        </w:rPr>
        <w:t xml:space="preserve"> </w:t>
      </w:r>
      <w:proofErr w:type="spellStart"/>
      <w:r>
        <w:rPr>
          <w:rFonts w:ascii="Times New Roman" w:hAnsi="Times New Roman"/>
          <w:sz w:val="24"/>
          <w:szCs w:val="24"/>
        </w:rPr>
        <w:t>Whitmer</w:t>
      </w:r>
      <w:proofErr w:type="spellEnd"/>
      <w:r>
        <w:rPr>
          <w:rFonts w:ascii="Times New Roman" w:hAnsi="Times New Roman"/>
          <w:sz w:val="24"/>
          <w:szCs w:val="24"/>
        </w:rPr>
        <w:t>.</w:t>
      </w:r>
    </w:p>
    <w:p w:rsidR="00807C69" w:rsidRDefault="00807C69" w:rsidP="00807C69">
      <w:pPr>
        <w:spacing w:after="0" w:line="480" w:lineRule="auto"/>
        <w:ind w:firstLine="720"/>
        <w:rPr>
          <w:rFonts w:ascii="Times New Roman" w:hAnsi="Times New Roman"/>
          <w:sz w:val="24"/>
          <w:szCs w:val="24"/>
        </w:rPr>
      </w:pPr>
      <w:r>
        <w:rPr>
          <w:rFonts w:ascii="Times New Roman" w:hAnsi="Times New Roman"/>
          <w:sz w:val="24"/>
          <w:szCs w:val="24"/>
        </w:rPr>
        <w:t>Luria has lived in Hamburg Township for 34 years. His two grown children graduated from Pinckney Community High School and his wife, Janet, is the founder of Livingston Family Center and The Connection Youth Services. They have been married for 35 years.</w:t>
      </w:r>
    </w:p>
    <w:p w:rsidR="00807C69" w:rsidRDefault="00807C69" w:rsidP="00B214B7">
      <w:pPr>
        <w:spacing w:line="480" w:lineRule="auto"/>
        <w:ind w:firstLine="720"/>
        <w:rPr>
          <w:rFonts w:ascii="Times New Roman" w:hAnsi="Times New Roman"/>
          <w:sz w:val="24"/>
          <w:szCs w:val="24"/>
        </w:rPr>
      </w:pPr>
      <w:r>
        <w:rPr>
          <w:rFonts w:ascii="Times New Roman" w:hAnsi="Times New Roman"/>
          <w:sz w:val="24"/>
          <w:szCs w:val="24"/>
        </w:rPr>
        <w:lastRenderedPageBreak/>
        <w:t xml:space="preserve">Luria worked in the United Auto Workers Research Department and later was vice president and chief financial officer of the Michigan Manufacturing Technology Center. He is active in the </w:t>
      </w:r>
      <w:proofErr w:type="spellStart"/>
      <w:r>
        <w:rPr>
          <w:rFonts w:ascii="Times New Roman" w:hAnsi="Times New Roman"/>
          <w:sz w:val="24"/>
          <w:szCs w:val="24"/>
        </w:rPr>
        <w:t>Winans</w:t>
      </w:r>
      <w:proofErr w:type="spellEnd"/>
      <w:r>
        <w:rPr>
          <w:rFonts w:ascii="Times New Roman" w:hAnsi="Times New Roman"/>
          <w:sz w:val="24"/>
          <w:szCs w:val="24"/>
        </w:rPr>
        <w:t xml:space="preserve"> Lake Association, chairing its rules and bylaws committees He currently is vice-chair for strategy of the Livingston County Democratic Party and an elected precinct delegate. He earned </w:t>
      </w:r>
      <w:proofErr w:type="gramStart"/>
      <w:r>
        <w:rPr>
          <w:rFonts w:ascii="Times New Roman" w:hAnsi="Times New Roman"/>
          <w:sz w:val="24"/>
          <w:szCs w:val="24"/>
        </w:rPr>
        <w:t>a masters</w:t>
      </w:r>
      <w:proofErr w:type="gramEnd"/>
      <w:r>
        <w:rPr>
          <w:rFonts w:ascii="Times New Roman" w:hAnsi="Times New Roman"/>
          <w:sz w:val="24"/>
          <w:szCs w:val="24"/>
        </w:rPr>
        <w:t xml:space="preserve"> from the University of Michigan and a </w:t>
      </w:r>
      <w:proofErr w:type="spellStart"/>
      <w:r>
        <w:rPr>
          <w:rFonts w:ascii="Times New Roman" w:hAnsi="Times New Roman"/>
          <w:sz w:val="24"/>
          <w:szCs w:val="24"/>
        </w:rPr>
        <w:t>Ph.D</w:t>
      </w:r>
      <w:proofErr w:type="spellEnd"/>
      <w:r>
        <w:rPr>
          <w:rFonts w:ascii="Times New Roman" w:hAnsi="Times New Roman"/>
          <w:sz w:val="24"/>
          <w:szCs w:val="24"/>
        </w:rPr>
        <w:t xml:space="preserve"> from the University of Massachusetts.</w:t>
      </w:r>
    </w:p>
    <w:p w:rsidR="00B214B7" w:rsidRDefault="00B214B7" w:rsidP="00B214B7">
      <w:pPr>
        <w:spacing w:line="480" w:lineRule="auto"/>
        <w:ind w:firstLine="720"/>
        <w:rPr>
          <w:rFonts w:ascii="Times New Roman" w:hAnsi="Times New Roman"/>
          <w:sz w:val="24"/>
          <w:szCs w:val="24"/>
        </w:rPr>
      </w:pPr>
    </w:p>
    <w:p w:rsidR="00B214B7" w:rsidRDefault="00B214B7" w:rsidP="00B214B7">
      <w:pPr>
        <w:spacing w:line="480" w:lineRule="auto"/>
        <w:ind w:firstLine="720"/>
        <w:rPr>
          <w:rFonts w:ascii="Times New Roman" w:hAnsi="Times New Roman"/>
          <w:sz w:val="24"/>
          <w:szCs w:val="24"/>
        </w:rPr>
      </w:pPr>
    </w:p>
    <w:p w:rsidR="00B214B7" w:rsidRDefault="00B214B7" w:rsidP="00B214B7">
      <w:pPr>
        <w:spacing w:line="480" w:lineRule="auto"/>
        <w:ind w:firstLine="720"/>
        <w:rPr>
          <w:rFonts w:ascii="Times New Roman" w:hAnsi="Times New Roman"/>
          <w:sz w:val="24"/>
          <w:szCs w:val="24"/>
        </w:rPr>
      </w:pPr>
    </w:p>
    <w:p w:rsidR="00B214B7" w:rsidRDefault="00B214B7" w:rsidP="00B214B7">
      <w:pPr>
        <w:spacing w:line="480" w:lineRule="auto"/>
        <w:ind w:firstLine="720"/>
        <w:rPr>
          <w:rFonts w:ascii="Times New Roman" w:hAnsi="Times New Roman"/>
          <w:sz w:val="24"/>
          <w:szCs w:val="24"/>
        </w:rPr>
      </w:pPr>
    </w:p>
    <w:p w:rsidR="00B214B7" w:rsidRDefault="00B214B7" w:rsidP="00B214B7">
      <w:pPr>
        <w:spacing w:line="480" w:lineRule="auto"/>
        <w:ind w:firstLine="720"/>
        <w:rPr>
          <w:rFonts w:ascii="Times New Roman" w:hAnsi="Times New Roman"/>
          <w:sz w:val="24"/>
          <w:szCs w:val="24"/>
        </w:rPr>
      </w:pPr>
    </w:p>
    <w:p w:rsidR="00B214B7" w:rsidRDefault="00B214B7" w:rsidP="00B214B7">
      <w:pPr>
        <w:spacing w:line="480" w:lineRule="auto"/>
        <w:ind w:firstLine="720"/>
        <w:rPr>
          <w:rFonts w:ascii="Times New Roman" w:hAnsi="Times New Roman"/>
          <w:sz w:val="24"/>
          <w:szCs w:val="24"/>
        </w:rPr>
      </w:pPr>
    </w:p>
    <w:p w:rsidR="00B214B7" w:rsidRDefault="00B214B7" w:rsidP="00B214B7">
      <w:pPr>
        <w:spacing w:line="480" w:lineRule="auto"/>
        <w:ind w:firstLine="720"/>
        <w:rPr>
          <w:rFonts w:ascii="Times New Roman" w:hAnsi="Times New Roman"/>
          <w:sz w:val="24"/>
          <w:szCs w:val="24"/>
        </w:rPr>
      </w:pPr>
    </w:p>
    <w:p w:rsidR="00B214B7" w:rsidRDefault="00B214B7" w:rsidP="00B214B7">
      <w:pPr>
        <w:spacing w:line="480" w:lineRule="auto"/>
        <w:rPr>
          <w:rFonts w:ascii="Times New Roman" w:hAnsi="Times New Roman"/>
          <w:sz w:val="24"/>
          <w:szCs w:val="24"/>
        </w:rPr>
      </w:pPr>
    </w:p>
    <w:p w:rsidR="00B214B7" w:rsidRDefault="00B214B7" w:rsidP="00B214B7">
      <w:pPr>
        <w:spacing w:line="480" w:lineRule="auto"/>
        <w:ind w:firstLine="720"/>
        <w:rPr>
          <w:rFonts w:ascii="Times New Roman" w:hAnsi="Times New Roman"/>
          <w:sz w:val="24"/>
          <w:szCs w:val="24"/>
        </w:rPr>
      </w:pPr>
    </w:p>
    <w:p w:rsidR="00B214B7" w:rsidRDefault="00B214B7" w:rsidP="00B214B7">
      <w:pPr>
        <w:spacing w:line="240" w:lineRule="auto"/>
        <w:jc w:val="center"/>
      </w:pPr>
      <w:r>
        <w:t>Paid for by Jordan Genso for County Clerk, 1628 Woodlake Cir, Brighton MI 48116; Committee to Elect Ragan Lake, 7402 Cowell Rd., Brighton, MI 48116; and Dan Luria for County Treasurer, 6210 Cowell Rd., Brighton, MI 48116.</w:t>
      </w:r>
    </w:p>
    <w:p w:rsidR="00B214B7" w:rsidRPr="00B214B7" w:rsidRDefault="00B214B7" w:rsidP="00B214B7">
      <w:pPr>
        <w:spacing w:line="240" w:lineRule="auto"/>
        <w:jc w:val="center"/>
      </w:pPr>
      <w:proofErr w:type="gramStart"/>
      <w:r>
        <w:t>Printed in-house.</w:t>
      </w:r>
      <w:proofErr w:type="gramEnd"/>
      <w:r>
        <w:t xml:space="preserve"> Labor donated.</w:t>
      </w:r>
    </w:p>
    <w:sectPr w:rsidR="00B214B7" w:rsidRPr="00B21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2D7E"/>
    <w:multiLevelType w:val="multilevel"/>
    <w:tmpl w:val="F7B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69"/>
    <w:rsid w:val="004A4AA0"/>
    <w:rsid w:val="0064104E"/>
    <w:rsid w:val="00644FD7"/>
    <w:rsid w:val="00740635"/>
    <w:rsid w:val="00807C69"/>
    <w:rsid w:val="00AB735A"/>
    <w:rsid w:val="00B214B7"/>
    <w:rsid w:val="00C250E2"/>
    <w:rsid w:val="00CA0867"/>
    <w:rsid w:val="00E7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7C69"/>
    <w:rPr>
      <w:color w:val="0563C1"/>
      <w:u w:val="single"/>
    </w:rPr>
  </w:style>
  <w:style w:type="paragraph" w:styleId="BalloonText">
    <w:name w:val="Balloon Text"/>
    <w:basedOn w:val="Normal"/>
    <w:link w:val="BalloonTextChar"/>
    <w:uiPriority w:val="99"/>
    <w:semiHidden/>
    <w:unhideWhenUsed/>
    <w:rsid w:val="00B214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4B7"/>
    <w:rPr>
      <w:rFonts w:ascii="Tahoma" w:hAnsi="Tahoma" w:cs="Tahoma"/>
      <w:sz w:val="16"/>
      <w:szCs w:val="16"/>
    </w:rPr>
  </w:style>
  <w:style w:type="paragraph" w:styleId="Revision">
    <w:name w:val="Revision"/>
    <w:hidden/>
    <w:uiPriority w:val="99"/>
    <w:semiHidden/>
    <w:rsid w:val="0074063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7C69"/>
    <w:rPr>
      <w:color w:val="0563C1"/>
      <w:u w:val="single"/>
    </w:rPr>
  </w:style>
  <w:style w:type="paragraph" w:styleId="BalloonText">
    <w:name w:val="Balloon Text"/>
    <w:basedOn w:val="Normal"/>
    <w:link w:val="BalloonTextChar"/>
    <w:uiPriority w:val="99"/>
    <w:semiHidden/>
    <w:unhideWhenUsed/>
    <w:rsid w:val="00B214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4B7"/>
    <w:rPr>
      <w:rFonts w:ascii="Tahoma" w:hAnsi="Tahoma" w:cs="Tahoma"/>
      <w:sz w:val="16"/>
      <w:szCs w:val="16"/>
    </w:rPr>
  </w:style>
  <w:style w:type="paragraph" w:styleId="Revision">
    <w:name w:val="Revision"/>
    <w:hidden/>
    <w:uiPriority w:val="99"/>
    <w:semiHidden/>
    <w:rsid w:val="007406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irVoteLivingst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irVoteLivingston.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1489</Words>
  <Characters>8490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Links>
    <vt:vector size="12" baseType="variant">
      <vt:variant>
        <vt:i4>3997756</vt:i4>
      </vt:variant>
      <vt:variant>
        <vt:i4>3</vt:i4>
      </vt:variant>
      <vt:variant>
        <vt:i4>0</vt:i4>
      </vt:variant>
      <vt:variant>
        <vt:i4>5</vt:i4>
      </vt:variant>
      <vt:variant>
        <vt:lpwstr>http://www.fairvotelivingston.org/</vt:lpwstr>
      </vt:variant>
      <vt:variant>
        <vt:lpwstr/>
      </vt:variant>
      <vt:variant>
        <vt:i4>3997756</vt:i4>
      </vt:variant>
      <vt:variant>
        <vt:i4>0</vt:i4>
      </vt:variant>
      <vt:variant>
        <vt:i4>0</vt:i4>
      </vt:variant>
      <vt:variant>
        <vt:i4>5</vt:i4>
      </vt:variant>
      <vt:variant>
        <vt:lpwstr>http://www.fairvotelivingston.org/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Jon King</cp:lastModifiedBy>
  <cp:revision>2</cp:revision>
  <dcterms:created xsi:type="dcterms:W3CDTF">2020-03-15T19:58:00Z</dcterms:created>
  <dcterms:modified xsi:type="dcterms:W3CDTF">2020-03-15T19:58:00Z</dcterms:modified>
</cp:coreProperties>
</file>